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6" w:rsidRDefault="003E558C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25.06.2020 г.№58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РЕШЕНИЕ ДУМЫ №44 ОТ 26.12.19 «О БЮДЖЕТЕ МО «ШАРАЛДАЙ» НА 2020 ГОД И ПЛАНОВЫЙ ПЕРИОД 2021-2022 ГГ.»</w:t>
      </w:r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477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1E477F" w:rsidRPr="001E477F" w:rsidRDefault="001E477F" w:rsidP="001E47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Внести </w:t>
      </w:r>
      <w:r w:rsidRPr="001E477F">
        <w:rPr>
          <w:rFonts w:ascii="Arial" w:eastAsia="Times New Roman" w:hAnsi="Arial" w:cs="Arial"/>
          <w:sz w:val="24"/>
          <w:szCs w:val="24"/>
          <w:lang w:eastAsia="ru-RU"/>
        </w:rPr>
        <w:t>изменения в Решение Думы №44 от 26.12.2019 «О бюджете МО «Шаралдай» на 2020 год и плановый период 2021-2022 гг.» на основании Решения Думы «О бюджете МО «Шаралдай» на 2020г. и плановый период 2021 и 2022гг.».</w:t>
      </w:r>
    </w:p>
    <w:p w:rsidR="001E477F" w:rsidRPr="001E477F" w:rsidRDefault="001E477F" w:rsidP="001E477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1</w:t>
      </w:r>
      <w:r w:rsidRPr="001E477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Статья 1. </w:t>
      </w:r>
    </w:p>
    <w:p w:rsidR="001E477F" w:rsidRDefault="00AA4F3C" w:rsidP="001E4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плановые показатели доходной и расходной части бюджета </w:t>
      </w:r>
      <w:r w:rsidR="001E477F" w:rsidRPr="001E477F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год:</w:t>
      </w:r>
    </w:p>
    <w:p w:rsidR="00D778D6" w:rsidRPr="002749D8" w:rsidRDefault="00D778D6" w:rsidP="00D778D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49D8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</w:t>
      </w:r>
    </w:p>
    <w:p w:rsidR="00D778D6" w:rsidRPr="002749D8" w:rsidRDefault="00D778D6" w:rsidP="00D778D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F3C" w:rsidRPr="002749D8" w:rsidRDefault="00AA4F3C" w:rsidP="00D778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9D8">
        <w:rPr>
          <w:rFonts w:ascii="Arial" w:eastAsia="Times New Roman" w:hAnsi="Arial" w:cs="Arial"/>
          <w:sz w:val="24"/>
          <w:szCs w:val="24"/>
          <w:lang w:eastAsia="ru-RU"/>
        </w:rPr>
        <w:t>По разделу «</w:t>
      </w:r>
      <w:r w:rsidR="00D778D6" w:rsidRPr="002749D8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 от других бюджетов бюджетной системы РФ</w:t>
      </w:r>
      <w:r w:rsidRPr="002749D8">
        <w:rPr>
          <w:rFonts w:ascii="Arial" w:eastAsia="Times New Roman" w:hAnsi="Arial" w:cs="Arial"/>
          <w:sz w:val="24"/>
          <w:szCs w:val="24"/>
          <w:lang w:eastAsia="ru-RU"/>
        </w:rPr>
        <w:t>» в подразделе «</w:t>
      </w:r>
      <w:r w:rsidR="00D778D6" w:rsidRPr="002749D8">
        <w:rPr>
          <w:rFonts w:ascii="Arial" w:eastAsia="Times New Roman" w:hAnsi="Arial" w:cs="Arial"/>
          <w:sz w:val="24"/>
          <w:szCs w:val="24"/>
          <w:lang w:eastAsia="ru-RU"/>
        </w:rPr>
        <w:t xml:space="preserve">Дотации бюджетам сельских поселений на выравнивание бюджетной обеспеченности из бюджета субъекта РФ </w:t>
      </w:r>
      <w:r w:rsidRPr="002749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778D6" w:rsidRPr="002749D8">
        <w:rPr>
          <w:rFonts w:ascii="Arial" w:eastAsia="Times New Roman" w:hAnsi="Arial" w:cs="Arial"/>
          <w:sz w:val="24"/>
          <w:szCs w:val="24"/>
          <w:lang w:eastAsia="ru-RU"/>
        </w:rPr>
        <w:t>увеличить сумму дотации на 10,2 тыс. руб. План с учетом изменения составит 268,8 тыс. руб.</w:t>
      </w:r>
    </w:p>
    <w:p w:rsidR="004008E4" w:rsidRPr="002749D8" w:rsidRDefault="004008E4" w:rsidP="00D778D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8D6" w:rsidRPr="002749D8" w:rsidRDefault="00D778D6" w:rsidP="00D778D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49D8">
        <w:rPr>
          <w:rFonts w:ascii="Arial" w:eastAsia="Times New Roman" w:hAnsi="Arial" w:cs="Arial"/>
          <w:sz w:val="24"/>
          <w:szCs w:val="24"/>
          <w:lang w:eastAsia="ru-RU"/>
        </w:rPr>
        <w:t>В расходной части бюджета</w:t>
      </w:r>
    </w:p>
    <w:p w:rsidR="00D778D6" w:rsidRPr="002749D8" w:rsidRDefault="00D778D6" w:rsidP="00D778D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E4" w:rsidRPr="002749D8" w:rsidRDefault="00D778D6" w:rsidP="001E4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9D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A4F3C" w:rsidRPr="002749D8">
        <w:rPr>
          <w:rFonts w:ascii="Arial" w:eastAsia="Times New Roman" w:hAnsi="Arial" w:cs="Arial"/>
          <w:sz w:val="24"/>
          <w:szCs w:val="24"/>
          <w:lang w:eastAsia="ru-RU"/>
        </w:rPr>
        <w:t>о разделу «</w:t>
      </w:r>
      <w:r w:rsidRPr="002749D8">
        <w:rPr>
          <w:rFonts w:ascii="Arial" w:eastAsia="Times New Roman" w:hAnsi="Arial" w:cs="Arial"/>
          <w:sz w:val="24"/>
          <w:szCs w:val="24"/>
          <w:lang w:eastAsia="ru-RU"/>
        </w:rPr>
        <w:t>Общегосударственные вопросы</w:t>
      </w:r>
      <w:r w:rsidR="00F61AD5" w:rsidRPr="002749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2749D8">
        <w:rPr>
          <w:rFonts w:ascii="Arial" w:eastAsia="Times New Roman" w:hAnsi="Arial" w:cs="Arial"/>
          <w:sz w:val="24"/>
          <w:szCs w:val="24"/>
          <w:lang w:eastAsia="ru-RU"/>
        </w:rPr>
        <w:t>в подразделе «Иные бюджетные ассигнования» увеличить план на 35,2 тыс. руб. План с учетом изменения составит 317,3 тыс. руб., в подразделе «Прочая закупка товаров, работ и услуг» увеличить сумму на 10,2 тыс. руб. План с учетом изменений составит 1201,3 тыс. руб., в подразделе «Фонд оплаты труда государственных</w:t>
      </w:r>
      <w:r w:rsidR="004008E4" w:rsidRPr="002749D8">
        <w:rPr>
          <w:rFonts w:ascii="Arial" w:eastAsia="Times New Roman" w:hAnsi="Arial" w:cs="Arial"/>
          <w:sz w:val="24"/>
          <w:szCs w:val="24"/>
          <w:lang w:eastAsia="ru-RU"/>
        </w:rPr>
        <w:t xml:space="preserve"> (муниципальных) органов» уменьшить план на 71,6 тыс. руб., измененный план составит 4100,2 тыс. руб., в подразделе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уменьшить план на 21,6 тыс. руб., план составит 1175,8 тыс. руб.</w:t>
      </w:r>
    </w:p>
    <w:p w:rsidR="004008E4" w:rsidRPr="002749D8" w:rsidRDefault="004008E4" w:rsidP="001E4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9D8">
        <w:rPr>
          <w:rFonts w:ascii="Arial" w:eastAsia="Times New Roman" w:hAnsi="Arial" w:cs="Arial"/>
          <w:sz w:val="24"/>
          <w:szCs w:val="24"/>
          <w:lang w:eastAsia="ru-RU"/>
        </w:rPr>
        <w:t>По разделу «Межбюджетные трансферты общего характера бюджетам бюджетной системы РФ» подраздел «Иные межбюджетные трансферты» увеличить план на 93,2 тыс. руб. План с учетом изменения составит 128,8 тыс. руб.</w:t>
      </w:r>
    </w:p>
    <w:p w:rsidR="00700808" w:rsidRPr="002749D8" w:rsidRDefault="00F61AD5" w:rsidP="001E4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9D8">
        <w:rPr>
          <w:rFonts w:ascii="Arial" w:eastAsia="Times New Roman" w:hAnsi="Arial" w:cs="Arial"/>
          <w:sz w:val="24"/>
          <w:szCs w:val="24"/>
          <w:lang w:eastAsia="ru-RU"/>
        </w:rPr>
        <w:t>По разделу «Физическая культура и спорт» уменьшить</w:t>
      </w:r>
      <w:r w:rsidR="004008E4" w:rsidRPr="002749D8">
        <w:rPr>
          <w:rFonts w:ascii="Arial" w:eastAsia="Times New Roman" w:hAnsi="Arial" w:cs="Arial"/>
          <w:sz w:val="24"/>
          <w:szCs w:val="24"/>
          <w:lang w:eastAsia="ru-RU"/>
        </w:rPr>
        <w:t xml:space="preserve"> план на 35</w:t>
      </w:r>
      <w:r w:rsidRPr="002749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008E4" w:rsidRPr="002749D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749D8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4008E4" w:rsidRPr="00274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49D8">
        <w:rPr>
          <w:rFonts w:ascii="Arial" w:eastAsia="Times New Roman" w:hAnsi="Arial" w:cs="Arial"/>
          <w:sz w:val="24"/>
          <w:szCs w:val="24"/>
          <w:lang w:eastAsia="ru-RU"/>
        </w:rPr>
        <w:t>руб.</w:t>
      </w:r>
      <w:r w:rsidR="004008E4" w:rsidRPr="002749D8">
        <w:rPr>
          <w:rFonts w:ascii="Arial" w:eastAsia="Times New Roman" w:hAnsi="Arial" w:cs="Arial"/>
          <w:sz w:val="24"/>
          <w:szCs w:val="24"/>
          <w:lang w:eastAsia="ru-RU"/>
        </w:rPr>
        <w:t xml:space="preserve"> План с учетом изменения составит 37,4 тыс. руб.</w:t>
      </w:r>
    </w:p>
    <w:p w:rsidR="00AA4F3C" w:rsidRDefault="000A2D44" w:rsidP="001E4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Итоговые суммы с учетом изменений составят:</w:t>
      </w:r>
    </w:p>
    <w:p w:rsidR="000A2D44" w:rsidRDefault="000A2D44" w:rsidP="001E4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доходам план-13227,5 тыс. руб.</w:t>
      </w:r>
    </w:p>
    <w:p w:rsidR="000A2D44" w:rsidRPr="001E477F" w:rsidRDefault="000A2D44" w:rsidP="001E4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расходам план-19818,9 тыс. руб.</w:t>
      </w:r>
    </w:p>
    <w:p w:rsidR="000A2D44" w:rsidRDefault="000A2D44" w:rsidP="001E477F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E477F">
        <w:rPr>
          <w:rFonts w:ascii="Arial" w:eastAsia="Times New Roman" w:hAnsi="Arial" w:cs="Arial"/>
          <w:b/>
          <w:sz w:val="24"/>
          <w:szCs w:val="24"/>
        </w:rPr>
        <w:t>2</w:t>
      </w:r>
      <w:r w:rsidRPr="001E477F">
        <w:rPr>
          <w:rFonts w:ascii="Arial" w:eastAsia="Times New Roman" w:hAnsi="Arial" w:cs="Arial"/>
          <w:sz w:val="24"/>
          <w:szCs w:val="24"/>
        </w:rPr>
        <w:t xml:space="preserve">. Приложение </w:t>
      </w:r>
      <w:r w:rsidR="00E125BF">
        <w:rPr>
          <w:rFonts w:ascii="Arial" w:eastAsia="Times New Roman" w:hAnsi="Arial" w:cs="Arial"/>
          <w:b/>
          <w:sz w:val="24"/>
          <w:szCs w:val="24"/>
        </w:rPr>
        <w:t>2</w:t>
      </w:r>
      <w:r w:rsidRPr="001E477F">
        <w:rPr>
          <w:rFonts w:ascii="Arial" w:eastAsia="Times New Roman" w:hAnsi="Arial" w:cs="Arial"/>
          <w:b/>
          <w:sz w:val="24"/>
          <w:szCs w:val="24"/>
        </w:rPr>
        <w:t>,3,4</w:t>
      </w:r>
      <w:r w:rsidRPr="001E477F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(прилагаются).</w:t>
      </w:r>
    </w:p>
    <w:p w:rsidR="001E477F" w:rsidRPr="001E477F" w:rsidRDefault="001E477F" w:rsidP="001E47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</w:t>
      </w:r>
      <w:r w:rsidRPr="001E477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опубликовать в журнале «Вестник» и разместить на официальном сайте МО «Шаралдай» в информационно-телекоммуникационной сети «Интернет».</w:t>
      </w:r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E477F">
        <w:rPr>
          <w:rFonts w:ascii="Arial" w:eastAsia="Times New Roman" w:hAnsi="Arial" w:cs="Arial"/>
          <w:sz w:val="24"/>
          <w:szCs w:val="24"/>
        </w:rPr>
        <w:t>Глава МО «Шаралдай»</w:t>
      </w:r>
    </w:p>
    <w:p w:rsidR="001E477F" w:rsidRPr="001E477F" w:rsidRDefault="001E477F" w:rsidP="001E47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E477F">
        <w:rPr>
          <w:rFonts w:ascii="Arial" w:eastAsia="Times New Roman" w:hAnsi="Arial" w:cs="Arial"/>
          <w:sz w:val="24"/>
          <w:szCs w:val="24"/>
        </w:rPr>
        <w:t>Д.И.</w:t>
      </w:r>
      <w:r w:rsidR="002749D8">
        <w:rPr>
          <w:rFonts w:ascii="Arial" w:eastAsia="Times New Roman" w:hAnsi="Arial" w:cs="Arial"/>
          <w:sz w:val="24"/>
          <w:szCs w:val="24"/>
        </w:rPr>
        <w:t xml:space="preserve"> </w:t>
      </w:r>
      <w:r w:rsidRPr="001E477F">
        <w:rPr>
          <w:rFonts w:ascii="Arial" w:eastAsia="Times New Roman" w:hAnsi="Arial" w:cs="Arial"/>
          <w:sz w:val="24"/>
          <w:szCs w:val="24"/>
        </w:rPr>
        <w:t>Ханхареев</w:t>
      </w:r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</w:p>
    <w:p w:rsidR="001E477F" w:rsidRPr="001E477F" w:rsidRDefault="001E477F" w:rsidP="001E477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</w:p>
    <w:p w:rsidR="00B70904" w:rsidRDefault="00B70904"/>
    <w:p w:rsidR="001E477F" w:rsidRDefault="001E477F"/>
    <w:p w:rsidR="001E477F" w:rsidRDefault="001E477F"/>
    <w:p w:rsidR="001E477F" w:rsidRDefault="001E477F"/>
    <w:p w:rsidR="001E477F" w:rsidRDefault="001E477F"/>
    <w:p w:rsid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1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2020 год и на плановый период 2021-2022 годов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1560"/>
        <w:gridCol w:w="1701"/>
      </w:tblGrid>
      <w:tr w:rsidR="001E477F" w:rsidRPr="001E477F" w:rsidTr="001E477F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Нормативы отчислений (%)</w:t>
            </w:r>
          </w:p>
        </w:tc>
      </w:tr>
      <w:tr w:rsidR="001E477F" w:rsidRPr="001E477F" w:rsidTr="001E477F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1E477F" w:rsidRPr="001E477F" w:rsidTr="001E477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1 01 02000 01 0000 110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1E477F" w:rsidRPr="001E477F" w:rsidTr="001E477F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Акцизы подакцизным товарам (продукции), прозводимым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0,043</w:t>
            </w:r>
          </w:p>
        </w:tc>
      </w:tr>
      <w:tr w:rsidR="001E477F" w:rsidRPr="001E477F" w:rsidTr="001E477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E477F" w:rsidRPr="001E477F" w:rsidTr="001E477F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E477F" w:rsidRPr="001E477F" w:rsidTr="001E477F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сельхоз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</w:tr>
      <w:tr w:rsidR="001E477F" w:rsidRPr="001E477F" w:rsidTr="001E477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  <w:sectPr w:rsidR="001E477F" w:rsidRPr="001E477F" w:rsidSect="001E477F">
          <w:headerReference w:type="even" r:id="rId7"/>
          <w:pgSz w:w="11905" w:h="16838" w:code="9"/>
          <w:pgMar w:top="567" w:right="851" w:bottom="1134" w:left="1701" w:header="720" w:footer="720" w:gutter="0"/>
          <w:cols w:space="720"/>
          <w:titlePg/>
          <w:docGrid w:linePitch="326"/>
        </w:sect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2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доходов в бюджет муниципального образования «Шаралдай» по группам, подгруппам, статьям классификации доходов на 2020 год  и на плановый период 2021-2022 годов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19"/>
        <w:gridCol w:w="1295"/>
        <w:gridCol w:w="1295"/>
        <w:gridCol w:w="1295"/>
      </w:tblGrid>
      <w:tr w:rsidR="001E477F" w:rsidRPr="001E477F" w:rsidTr="001E47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1E477F" w:rsidRPr="001E477F" w:rsidTr="001E477F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4 697,2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4 716,4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4 945,9</w:t>
            </w:r>
          </w:p>
        </w:tc>
      </w:tr>
      <w:tr w:rsidR="001E477F" w:rsidRPr="001E477F" w:rsidTr="001E477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1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3 144,2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3 138,4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3 327,9</w:t>
            </w:r>
          </w:p>
        </w:tc>
      </w:tr>
      <w:tr w:rsidR="001E477F" w:rsidRPr="001E477F" w:rsidTr="001E47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000  1 03  02231  01 0000 110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1 445,9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1 617,1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000  1 03  02241  01 0000 110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акцизоов на моторные масла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1E477F" w:rsidRPr="001E477F" w:rsidTr="001E477F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000  1 03  02251  01 0000 110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на уплату акцизов на автомобильный бензин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1 888,4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1 906,7</w:t>
            </w:r>
          </w:p>
        </w:tc>
      </w:tr>
      <w:tr w:rsidR="001E477F" w:rsidRPr="001E477F" w:rsidTr="001E477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000  1 03  02261 01 0000 110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на уплату акцизов на твердое топливо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-205,7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-205,7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-205,7</w:t>
            </w:r>
          </w:p>
        </w:tc>
      </w:tr>
      <w:tr w:rsidR="001E477F" w:rsidRPr="001E477F" w:rsidTr="001E477F">
        <w:trPr>
          <w:trHeight w:val="5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000  1  05  03020  01  0000  110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AB5703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1 070,0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000  1  06  01030  10  0000  110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E477F" w:rsidRPr="001E477F" w:rsidTr="001E477F">
        <w:trPr>
          <w:trHeight w:val="8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000  1  06  06033  10  0000  110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AB5703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200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000  1  06  06043  10  0000  110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AB5703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E477F" w:rsidRPr="001E477F" w:rsidTr="001E477F">
        <w:trPr>
          <w:trHeight w:val="5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102  1  08  00000  00  0000  000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1E477F" w:rsidRPr="001E477F" w:rsidTr="001E477F">
        <w:trPr>
          <w:trHeight w:val="16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102  1  08  04020  01  0000  110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E477F" w:rsidRPr="001E477F" w:rsidTr="001E477F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102  1  11  00000  00  0000  000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905D56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305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</w:tr>
      <w:tr w:rsidR="001E477F" w:rsidRPr="001E477F" w:rsidTr="001E477F">
        <w:trPr>
          <w:trHeight w:val="15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102  1  11  05025  10  0000  120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905D56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275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E477F" w:rsidRPr="001E477F" w:rsidTr="001E477F">
        <w:trPr>
          <w:trHeight w:val="8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102  1  11  05035  10  0000  120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905D56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102  1  14  00000  00  0000  430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9427A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1E477F" w:rsidRPr="001E477F" w:rsidTr="001E477F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102  1  14  06025  10  0000  430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9427A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E477F" w:rsidRPr="001E477F" w:rsidTr="001E477F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102  1  17  00000  00  0000  180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E477F" w:rsidRPr="001E477F" w:rsidTr="001E477F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102  1  17  01050 10  0000  180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102  1  17  05050  10  0000  180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77F" w:rsidRPr="001E477F" w:rsidTr="001E477F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163  2  00  00000  00  0000  150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8 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</w:t>
            </w:r>
            <w:r w:rsidR="00A363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7 347,6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7 185,0</w:t>
            </w:r>
          </w:p>
        </w:tc>
      </w:tr>
      <w:tr w:rsidR="001E477F" w:rsidRPr="001E477F" w:rsidTr="001E477F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163  2  02  00000  00  0000  150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952E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</w:t>
            </w:r>
            <w:r w:rsidR="00952E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6 857,7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6 692,2</w:t>
            </w:r>
          </w:p>
        </w:tc>
      </w:tr>
      <w:tr w:rsidR="001E477F" w:rsidRPr="001E477F" w:rsidTr="001E477F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163 2  02  15001  10  0000  150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380AD6" w:rsidP="00380A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204,2</w:t>
            </w:r>
          </w:p>
        </w:tc>
      </w:tr>
      <w:tr w:rsidR="001E477F" w:rsidRPr="001E477F" w:rsidTr="001E477F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163  2  02  15002  10  0000  150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163 2  02  16001  10  0000  150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459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6 720,0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6 488,0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163  2  02  29999 00  0000  150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163  2  02  29999 00  0000  150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на реализацию мероприятий перечня роектов народных инициатив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363,0</w:t>
            </w:r>
          </w:p>
        </w:tc>
      </w:tr>
      <w:tr w:rsidR="001E477F" w:rsidRPr="001E477F" w:rsidTr="001E477F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1632  02  35118  10  0000  150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129,1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163 2  02  30024 10  0000  150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E477F" w:rsidRPr="001E477F" w:rsidTr="001E477F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13 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7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12 064,0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12 130,9</w:t>
            </w: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дефицит 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247,3</w:t>
            </w: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380AD6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19818,9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12 299,8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12 378,2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Cs w:val="24"/>
          <w:lang w:eastAsia="ru-RU"/>
        </w:rPr>
        <w:sectPr w:rsidR="001E477F" w:rsidRPr="001E477F" w:rsidSect="001E477F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1E477F" w:rsidRDefault="001E477F"/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Приложение 3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расходов по бюджету МО «Шаралдай» по разделам и подразделам функциональной классификации  расходов на 2020 год и на плановый период 2021-2022 годов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134"/>
        <w:gridCol w:w="1276"/>
        <w:gridCol w:w="1275"/>
        <w:gridCol w:w="1276"/>
        <w:gridCol w:w="1276"/>
        <w:gridCol w:w="1276"/>
        <w:gridCol w:w="1275"/>
        <w:gridCol w:w="1134"/>
      </w:tblGrid>
      <w:tr w:rsidR="001E477F" w:rsidRPr="001E477F" w:rsidTr="001E477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усл.утвержден. 2,5%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усл.утвержден. 5,0%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2022г.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1.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380AD6" w:rsidP="0038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7967</w:t>
            </w:r>
            <w:r w:rsidR="00A3639C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5116,9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5116,9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Функц.высш.должн.лица субъекта РФ и органа местн.самоупр.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Функц.Пр-ва РФ,выс.орг.гос.власти и местной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38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794</w:t>
            </w: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3944,0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Осуществление областн.госуд.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определению перечня долж.лиц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457C1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деятельности фин-х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3.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Осуществл.перв.воинского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905D56" w:rsidRDefault="00905D56" w:rsidP="00905D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  <w:r w:rsidR="00936EF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9427A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</w:t>
            </w:r>
            <w:r w:rsidR="00936EF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7,3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3327,9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822FEE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683</w:t>
            </w:r>
            <w:r w:rsidR="007D349E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447,1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9427A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401</w:t>
            </w:r>
            <w:r w:rsidR="007D349E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397,1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822FEE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</w:t>
            </w:r>
            <w:r w:rsidR="007D349E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. Другие вопросы в области охраны окружающей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822FE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. Культура, кинематография и средства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457C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</w:t>
            </w:r>
            <w:r w:rsidR="001E477F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457C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             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12350,9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E477F" w:rsidRPr="001E477F" w:rsidSect="001E477F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Приложение 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«Шаралдай» на 2020 год и на плановый период 2021-2022 годов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709"/>
        <w:gridCol w:w="709"/>
        <w:gridCol w:w="1276"/>
        <w:gridCol w:w="850"/>
        <w:gridCol w:w="1276"/>
        <w:gridCol w:w="1276"/>
        <w:gridCol w:w="850"/>
        <w:gridCol w:w="1276"/>
        <w:gridCol w:w="1276"/>
        <w:gridCol w:w="850"/>
        <w:gridCol w:w="1134"/>
      </w:tblGrid>
      <w:tr w:rsidR="001E477F" w:rsidRPr="001E477F" w:rsidTr="00E809A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Коды ведомственной 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усл.утвержден. 2,5%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усл.утвержден. 5,0%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2022г.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Муниципальное образование "Шаралдай"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457C10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</w:t>
            </w:r>
            <w:r w:rsidR="007D349E"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12350,9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457C10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5106,2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служащих(главы)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7D349E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457C1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794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457C1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7D349E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457C1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275</w:t>
            </w:r>
            <w:r w:rsidR="003868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3944,00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7D349E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3868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2921,90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C76A0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</w:t>
            </w:r>
            <w:r w:rsidR="003868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2245,00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386807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1175</w:t>
            </w:r>
            <w:r w:rsidR="001C76A0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676,90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C76A0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3868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3868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20612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1E477F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C76A0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1E477F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386807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</w:t>
            </w:r>
            <w:r w:rsidR="00E809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Уплата налогов и прочих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76627F" w:rsidP="007662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282,10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земельного налога, налога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транспортного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штрафов и пеней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AB798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7662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  <w:r w:rsidR="00EB4501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7662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831</w:t>
            </w:r>
            <w:r w:rsidR="00EB4501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7662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7662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B4501" w:rsidRPr="001E477F" w:rsidTr="00E809A4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9111390130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Осуществл.областн.госуд.полномочий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определению перечня долж.лиц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9120673150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EB4501" w:rsidRPr="001E477F" w:rsidTr="00E809A4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C323F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Защита населения 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террит.</w:t>
            </w: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от чрезвычайных </w:t>
            </w: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ситуаций </w:t>
            </w: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Прочая закупка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НАРОД.ИНИЦИАТИВЫ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683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397,1</w:t>
            </w:r>
          </w:p>
        </w:tc>
      </w:tr>
      <w:tr w:rsidR="00EB4501" w:rsidRPr="001E477F" w:rsidTr="00E809A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7028002070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47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B4501" w:rsidRPr="001E477F" w:rsidTr="00E809A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EB4501" w:rsidRPr="001E477F" w:rsidTr="00E809A4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Культура, кинематография и средства мас.информ.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9171090310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9171190310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9131490150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3327,9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</w:tr>
      <w:tr w:rsidR="00EB4501" w:rsidRPr="001E477F" w:rsidTr="00E809A4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Пособия, компенсации и иные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9170790240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2969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</w:t>
            </w:r>
            <w:r w:rsidR="00EB4501"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4501" w:rsidRPr="001E477F" w:rsidTr="00E809A4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9140190180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B4501" w:rsidRPr="001E477F" w:rsidTr="00E809A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B641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91500000005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B641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E477F" w:rsidRDefault="001E477F" w:rsidP="00A13756"/>
    <w:p w:rsidR="00E125BF" w:rsidRDefault="00E125BF" w:rsidP="00A13756"/>
    <w:p w:rsidR="00E125BF" w:rsidRDefault="00E125BF" w:rsidP="00A13756"/>
    <w:sectPr w:rsidR="00E125BF" w:rsidSect="001E47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BB" w:rsidRDefault="002E48BB">
      <w:pPr>
        <w:spacing w:after="0" w:line="240" w:lineRule="auto"/>
      </w:pPr>
      <w:r>
        <w:separator/>
      </w:r>
    </w:p>
  </w:endnote>
  <w:endnote w:type="continuationSeparator" w:id="0">
    <w:p w:rsidR="002E48BB" w:rsidRDefault="002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BB" w:rsidRDefault="002E48BB">
      <w:pPr>
        <w:spacing w:after="0" w:line="240" w:lineRule="auto"/>
      </w:pPr>
      <w:r>
        <w:separator/>
      </w:r>
    </w:p>
  </w:footnote>
  <w:footnote w:type="continuationSeparator" w:id="0">
    <w:p w:rsidR="002E48BB" w:rsidRDefault="002E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6" w:rsidRDefault="00D778D6" w:rsidP="001E4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8D6" w:rsidRDefault="00D778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F"/>
    <w:rsid w:val="000A2D44"/>
    <w:rsid w:val="0019427A"/>
    <w:rsid w:val="001C76A0"/>
    <w:rsid w:val="001E477F"/>
    <w:rsid w:val="0020591C"/>
    <w:rsid w:val="002449CB"/>
    <w:rsid w:val="002749D8"/>
    <w:rsid w:val="0029699C"/>
    <w:rsid w:val="002B6BF5"/>
    <w:rsid w:val="002E48BB"/>
    <w:rsid w:val="00380AD6"/>
    <w:rsid w:val="00386807"/>
    <w:rsid w:val="003878EC"/>
    <w:rsid w:val="003E558C"/>
    <w:rsid w:val="004008E4"/>
    <w:rsid w:val="00423E5C"/>
    <w:rsid w:val="00457C10"/>
    <w:rsid w:val="00473D81"/>
    <w:rsid w:val="004763CB"/>
    <w:rsid w:val="004C1733"/>
    <w:rsid w:val="00575844"/>
    <w:rsid w:val="00620612"/>
    <w:rsid w:val="00700808"/>
    <w:rsid w:val="0076627F"/>
    <w:rsid w:val="007D349E"/>
    <w:rsid w:val="00822FEE"/>
    <w:rsid w:val="008A663A"/>
    <w:rsid w:val="00905D56"/>
    <w:rsid w:val="00936EF1"/>
    <w:rsid w:val="00952EE6"/>
    <w:rsid w:val="00A13756"/>
    <w:rsid w:val="00A3639C"/>
    <w:rsid w:val="00AA4F3C"/>
    <w:rsid w:val="00AB5703"/>
    <w:rsid w:val="00AE5F84"/>
    <w:rsid w:val="00AF72CB"/>
    <w:rsid w:val="00B11BFF"/>
    <w:rsid w:val="00B64111"/>
    <w:rsid w:val="00B70904"/>
    <w:rsid w:val="00C323F1"/>
    <w:rsid w:val="00C73ABE"/>
    <w:rsid w:val="00D778D6"/>
    <w:rsid w:val="00DB41C7"/>
    <w:rsid w:val="00DD51D9"/>
    <w:rsid w:val="00DE59F2"/>
    <w:rsid w:val="00E125BF"/>
    <w:rsid w:val="00E809A4"/>
    <w:rsid w:val="00EB4501"/>
    <w:rsid w:val="00F0762D"/>
    <w:rsid w:val="00F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3</cp:revision>
  <cp:lastPrinted>2020-06-05T01:37:00Z</cp:lastPrinted>
  <dcterms:created xsi:type="dcterms:W3CDTF">2020-07-07T06:33:00Z</dcterms:created>
  <dcterms:modified xsi:type="dcterms:W3CDTF">2020-07-07T06:33:00Z</dcterms:modified>
</cp:coreProperties>
</file>